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pBdr>
          <w:bottom w:val="single" w:color="auto" w:sz="6" w:space="1"/>
        </w:pBdr>
        <w:shd w:val="clear" w:color="auto" w:fill="FFFFFF"/>
        <w:jc w:val="center"/>
        <w:rPr>
          <w:rFonts w:ascii="Arial" w:hAnsi="Arial" w:cs="Arial"/>
          <w:b/>
          <w:sz w:val="32"/>
          <w:szCs w:val="32"/>
          <w:shd w:val="clear" w:color="auto" w:fill="FFFFFF"/>
        </w:rPr>
      </w:pPr>
      <w:r>
        <w:rPr>
          <w:rFonts w:ascii="Arial Narrow"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margin">
                  <wp:posOffset>-270510</wp:posOffset>
                </wp:positionH>
                <wp:positionV relativeFrom="page">
                  <wp:posOffset>487680</wp:posOffset>
                </wp:positionV>
                <wp:extent cx="6431280" cy="104140"/>
                <wp:effectExtent l="0" t="0" r="0" b="0"/>
                <wp:wrapThrough wrapText="bothSides">
                  <wp:wrapPolygon>
                    <wp:start x="175" y="10800"/>
                    <wp:lineTo x="21425" y="10800"/>
                    <wp:lineTo x="21425" y="10932"/>
                    <wp:lineTo x="175" y="10932"/>
                    <wp:lineTo x="175" y="10800"/>
                  </wp:wrapPolygon>
                </wp:wrapThrough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1280" cy="10414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/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-21.3pt;margin-top:38.4pt;height:8.2pt;width:506.4pt;mso-position-horizontal-relative:margin;mso-position-vertical-relative:page;mso-wrap-distance-left:12pt;mso-wrap-distance-right:12pt;z-index:251663360;mso-width-relative:page;mso-height-relative:page;" filled="f" stroked="f" coordsize="21600,21600" wrapcoords="175 10800 21425 10800 21425 10932 175 10932 175 10800" o:gfxdata="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60OsKtYAAAAJAQAADwAAAAAAAAABACAA&#10;AAAiAAAAZHJzL2Rvd25yZXYueG1sUEsBAhQAFAAAAAgAh07iQKDPWw7WAQAApAMAAA4AAAAAAAAA&#10;AQAgAAAAJQEAAGRycy9lMm9Eb2MueG1sUEsFBgAAAAAGAAYAWQEAAG0FAAAAAA==&#10;">
                <v:fill on="f" focussize="0,0"/>
                <v:stroke on="f" weight="1pt" miterlimit="4" joinstyle="miter"/>
                <v:imagedata o:title=""/>
                <o:lock v:ext="edit" aspectratio="f"/>
                <v:textbox inset="3.59992125984252pt,3.59992125984252pt,3.59992125984252pt,3.59992125984252pt">
                  <w:txbxContent>
                    <w:p/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Arial" w:hAnsi="Arial" w:cs="Arial"/>
          <w:b/>
          <w:bCs/>
          <w:spacing w:val="-5"/>
          <w:sz w:val="32"/>
          <w:szCs w:val="32"/>
        </w:rPr>
        <w:t xml:space="preserve">ОБЩЕСТВО С </w:t>
      </w:r>
      <w:r>
        <w:rPr>
          <w:rFonts w:ascii="Arial" w:hAnsi="Arial" w:cs="Arial"/>
          <w:b/>
          <w:bCs/>
          <w:spacing w:val="-5"/>
          <w:sz w:val="32"/>
          <w:szCs w:val="32"/>
          <w:lang w:val="ru-RU"/>
        </w:rPr>
        <w:t>ОГРАНИЧЕННОЙ</w:t>
      </w:r>
      <w:r>
        <w:rPr>
          <w:rFonts w:ascii="Arial" w:hAnsi="Arial" w:cs="Arial"/>
          <w:b/>
          <w:bCs/>
          <w:spacing w:val="-5"/>
          <w:sz w:val="32"/>
          <w:szCs w:val="32"/>
        </w:rPr>
        <w:t xml:space="preserve"> ОТВЕТСТВЕННОСТЬЮ                              «ПРОМЫШЛЕННЫЕ ИНФОРМАЦИОННЫЕ ТЕХНОЛОГИИ»</w:t>
      </w:r>
    </w:p>
    <w:p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line="40" w:lineRule="atLeast"/>
        <w:jc w:val="center"/>
        <w:rPr>
          <w:rFonts w:ascii="Times New Roman" w:eastAsia="Times New Roman" w:cs="Times New Roman"/>
          <w:b/>
          <w:bCs/>
        </w:rPr>
      </w:pPr>
      <w:r>
        <w:rPr>
          <w:rFonts w:ascii="Times New Roman" w:eastAsia="Times New Roman" w:cs="Times New Roman"/>
          <w:b/>
          <w:bCs/>
        </w:rPr>
        <w:t>П Р О Т О К О Л</w:t>
      </w:r>
    </w:p>
    <w:p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заседания Единой закупочной комиссии (Комиссии)                                                                             по рассмотрению и оценке котировочных заявок </w:t>
      </w:r>
      <w:r>
        <w:rPr>
          <w:rFonts w:ascii="Times New Roman" w:hAnsi="Times New Roman" w:cs="Times New Roman"/>
          <w:b/>
          <w:bCs/>
          <w:sz w:val="24"/>
          <w:szCs w:val="24"/>
        </w:rPr>
        <w:t>на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оказание автотранспортных услуг( пассажирские перевозки)</w:t>
      </w:r>
    </w:p>
    <w:p>
      <w:pPr>
        <w:spacing w:before="100" w:beforeAutospacing="1"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31805999877</w:t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  <w:t xml:space="preserve">г.Лангепас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  <w:lang w:val="ru-RU"/>
        </w:rPr>
        <w:t>19.01.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  <w:lang w:val="ru-RU"/>
        </w:rPr>
        <w:t>8</w:t>
      </w:r>
    </w:p>
    <w:p>
      <w:pPr>
        <w:spacing w:after="0"/>
        <w:ind w:left="142" w:right="-68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Присутствовали:</w:t>
      </w:r>
    </w:p>
    <w:tbl>
      <w:tblPr>
        <w:tblStyle w:val="8"/>
        <w:tblW w:w="11914" w:type="dxa"/>
        <w:tblInd w:w="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6"/>
        <w:gridCol w:w="47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7196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Заместитель председателя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Секретарь комиссии</w:t>
            </w:r>
          </w:p>
        </w:tc>
        <w:tc>
          <w:tcPr>
            <w:tcW w:w="4718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  <w:t>Н.Г.Лазарева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М.А.Шкодина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  <w:t>И.Ю.Игнатик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Р.А.Войченко</w:t>
            </w:r>
          </w:p>
        </w:tc>
      </w:tr>
    </w:tbl>
    <w:p>
      <w:pPr>
        <w:spacing w:after="0"/>
        <w:ind w:left="142" w:right="-68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u-RU"/>
        </w:rPr>
        <w:t>Отсутствовали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u-RU"/>
        </w:rPr>
        <w:t xml:space="preserve">                                                                                          </w:t>
      </w:r>
    </w:p>
    <w:p>
      <w:pPr>
        <w:spacing w:after="0"/>
        <w:ind w:left="142" w:right="-68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u-RU"/>
        </w:rPr>
        <w:t xml:space="preserve">Председатель закупочной комиссии:                                                        </w:t>
      </w:r>
      <w:r>
        <w:rPr>
          <w:rFonts w:ascii="Times New Roman" w:hAnsi="Times New Roman" w:cs="Times New Roman"/>
          <w:bCs/>
          <w:i w:val="0"/>
          <w:iCs w:val="0"/>
          <w:color w:val="000000"/>
          <w:sz w:val="24"/>
          <w:szCs w:val="24"/>
          <w:lang w:val="ru-RU"/>
        </w:rPr>
        <w:t>А.Л.Першин</w:t>
      </w:r>
    </w:p>
    <w:p>
      <w:pPr>
        <w:spacing w:after="0"/>
        <w:ind w:left="142" w:right="-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На заседании присутствуют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3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член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Комиссии. Кворум имеется, заседание правомочно. 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Место и время заседания Комиссии: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Заседание проводилось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19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года 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10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-00  ч. по местному времени  по адресу: г.Лангепас, ул. Ленина 11-В, 4 этаж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, кабинет ОМТС.</w:t>
      </w:r>
      <w:bookmarkStart w:id="0" w:name="_GoBack"/>
      <w:bookmarkEnd w:id="0"/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Предмет запроса котировок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на право заключения договора </w:t>
      </w:r>
      <w:r>
        <w:rPr>
          <w:rFonts w:ascii="Times New Roman" w:hAnsi="Times New Roman" w:cs="Times New Roman"/>
          <w:bCs/>
          <w:sz w:val="24"/>
          <w:szCs w:val="24"/>
        </w:rPr>
        <w:t>на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оказание автотранспортных услуг (пассажирские перевозки)</w:t>
      </w:r>
      <w:r>
        <w:rPr>
          <w:rFonts w:ascii="Times New Roman" w:hAnsi="Times New Roman" w:cs="Times New Roman"/>
          <w:sz w:val="24"/>
          <w:szCs w:val="24"/>
        </w:rPr>
        <w:t>в 201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году.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Повестка дня: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1.Рассмотрение и оценка котировочных заявок на участие в запросе котировок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оказание автотранспортных услуг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</w:t>
      </w:r>
      <w:r>
        <w:rPr>
          <w:rFonts w:ascii="Times New Roman" w:hAnsi="Times New Roman" w:cs="Times New Roman"/>
          <w:bCs/>
          <w:sz w:val="24"/>
          <w:szCs w:val="24"/>
        </w:rPr>
        <w:t>201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году.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Начальная (максимальная) цена договора: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>1 920 000,00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 руб.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 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 результате изучения конъюнктуры рынка, в соответствии с Федеральным законом N 223-ФЗ "О закупках товаров, работ, услуг отдельными видами юридических лиц" от 18 июля 2011 года  и Положением о закупках товаров, работ и услуг ООО «Проминформ Технологии», данная закупка осуществляется путем запроса котировок. Извещение №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31805999877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 проведении запроса котировок,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оказание автотранспортных услуг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было размещено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11.01.2018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года  в единой электронной торговой площадке на официальном сайте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www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zakypki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gov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ru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). Срок подачи котировочных заявок по данной закупке был определен с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г. -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г. до 16:42 по местному времени. В указанный срок поступила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4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котировочн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ые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заявк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от участников закупки.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Участник размещения заказа, котировочной заявки которой был признан  допущенным  к процедуре рассмотрения и оценки котировочных заявок 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(Таблица №1):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Таблица №1</w:t>
      </w:r>
    </w:p>
    <w:tbl>
      <w:tblPr>
        <w:tblStyle w:val="8"/>
        <w:tblW w:w="992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727"/>
        <w:gridCol w:w="2694"/>
        <w:gridCol w:w="1984"/>
        <w:gridCol w:w="198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участника</w:t>
            </w:r>
          </w:p>
        </w:tc>
        <w:tc>
          <w:tcPr>
            <w:tcW w:w="269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Дата и время поступления заявки</w:t>
            </w: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Стоимость договора(цена, руб)</w:t>
            </w:r>
          </w:p>
        </w:tc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Соответствие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/несоответствие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Черненко Д.М.</w:t>
            </w:r>
          </w:p>
        </w:tc>
        <w:tc>
          <w:tcPr>
            <w:tcW w:w="269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15.01.2018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15ч.55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1 645 800,00</w:t>
            </w:r>
          </w:p>
        </w:tc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Соответствует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Климович Е.А.</w:t>
            </w:r>
          </w:p>
        </w:tc>
        <w:tc>
          <w:tcPr>
            <w:tcW w:w="269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17.01.2018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ч.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1 824 000,00</w:t>
            </w:r>
          </w:p>
        </w:tc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Соответствует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Цехмистер Н.Н.</w:t>
            </w:r>
          </w:p>
        </w:tc>
        <w:tc>
          <w:tcPr>
            <w:tcW w:w="269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01.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ч.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1 800 000,00</w:t>
            </w:r>
          </w:p>
        </w:tc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Соответствует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Хабибуллин А.М.</w:t>
            </w:r>
          </w:p>
        </w:tc>
        <w:tc>
          <w:tcPr>
            <w:tcW w:w="269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18.01.2018 16ч.22мин.</w:t>
            </w: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1 650 000,00</w:t>
            </w:r>
          </w:p>
        </w:tc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Соответствует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Единая закупочная комиссия оценила и сопоставила заявк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на участие в запросе котировок. По результатам рассмотрения поданных заявок-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Комиссия единогласно приняла решение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:</w:t>
      </w:r>
    </w:p>
    <w:p>
      <w:pPr>
        <w:spacing w:after="0"/>
        <w:jc w:val="both"/>
        <w:outlineLvl w:val="1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Признать победителем в проведении запроса  котировок  участника  размещения заказа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ИП Черненко Д.М.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 w:eastAsia="en-US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подавшего котировочную заявку под №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 так как предложенная цена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ИП Черненко Д.М.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является наименьшей  и заявка отвечает   требованиям  установленным  в документации о закупке.</w:t>
      </w:r>
    </w:p>
    <w:p>
      <w:pPr>
        <w:spacing w:after="0"/>
        <w:jc w:val="both"/>
        <w:outlineLvl w:val="1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Разместить настоящий Протокол на сайте в течение 3 (трех)  дней со дня его подписания. 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Заключить договор на автотранспортные услуги с ИП Черненко Д,М с февраля по декабрь 2018 года на сумму 1 645 800,00рублей.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               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Заместитель председателя:</w:t>
      </w:r>
      <w:r>
        <w:rPr>
          <w:rFonts w:ascii="Times New Roman" w:hAnsi="Times New Roman" w:cs="Times New Roman"/>
          <w:i/>
          <w:color w:val="000000"/>
        </w:rPr>
        <w:tab/>
      </w:r>
      <w:r>
        <w:rPr>
          <w:rFonts w:ascii="Times New Roman" w:hAnsi="Times New Roman" w:cs="Times New Roman"/>
          <w:i/>
          <w:color w:val="000000"/>
        </w:rPr>
        <w:t xml:space="preserve">                             </w:t>
      </w:r>
      <w:r>
        <w:rPr>
          <w:rFonts w:ascii="Times New Roman" w:hAnsi="Times New Roman" w:cs="Times New Roman"/>
          <w:i/>
          <w:color w:val="000000"/>
          <w:lang w:val="ru-RU"/>
        </w:rPr>
        <w:t xml:space="preserve">         </w:t>
      </w:r>
      <w:r>
        <w:rPr>
          <w:rFonts w:ascii="Times New Roman" w:hAnsi="Times New Roman" w:cs="Times New Roman"/>
          <w:i/>
          <w:color w:val="000000"/>
        </w:rPr>
        <w:t xml:space="preserve">_________________/   </w:t>
      </w:r>
      <w:r>
        <w:rPr>
          <w:rFonts w:ascii="Times New Roman" w:hAnsi="Times New Roman" w:cs="Times New Roman"/>
          <w:i/>
          <w:color w:val="000000"/>
          <w:lang w:val="ru-RU"/>
        </w:rPr>
        <w:t>Н.Г.Лазарева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                                                                        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Члены Комиссии: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Главный бухгалтер                                             </w:t>
      </w:r>
      <w:r>
        <w:rPr>
          <w:rFonts w:ascii="Times New Roman" w:hAnsi="Times New Roman" w:cs="Times New Roman"/>
          <w:i/>
          <w:color w:val="000000"/>
          <w:lang w:val="ru-RU"/>
        </w:rPr>
        <w:t xml:space="preserve">          </w:t>
      </w:r>
      <w:r>
        <w:rPr>
          <w:rFonts w:ascii="Times New Roman" w:hAnsi="Times New Roman" w:cs="Times New Roman"/>
          <w:i/>
          <w:color w:val="000000"/>
        </w:rPr>
        <w:t xml:space="preserve">__________________/ М.А.Шкодина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Начальник юридического отдела                      </w:t>
      </w:r>
      <w:r>
        <w:rPr>
          <w:rFonts w:ascii="Times New Roman" w:hAnsi="Times New Roman" w:cs="Times New Roman"/>
          <w:i/>
          <w:color w:val="000000"/>
          <w:lang w:val="ru-RU"/>
        </w:rPr>
        <w:t xml:space="preserve">          </w:t>
      </w:r>
      <w:r>
        <w:rPr>
          <w:rFonts w:ascii="Times New Roman" w:hAnsi="Times New Roman" w:cs="Times New Roman"/>
          <w:i/>
          <w:color w:val="000000"/>
        </w:rPr>
        <w:t>___________________/ И.М.Голованова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  <w:lang w:val="ru-RU"/>
        </w:rPr>
      </w:pPr>
      <w:r>
        <w:rPr>
          <w:rFonts w:ascii="Times New Roman" w:hAnsi="Times New Roman" w:cs="Times New Roman"/>
          <w:i/>
          <w:color w:val="000000"/>
          <w:lang w:val="ru-RU"/>
        </w:rPr>
        <w:t>Начальник планового-экономического отдела</w:t>
      </w:r>
      <w:r>
        <w:rPr>
          <w:rFonts w:ascii="Times New Roman" w:hAnsi="Times New Roman" w:cs="Times New Roman"/>
          <w:i/>
          <w:color w:val="000000"/>
        </w:rPr>
        <w:t xml:space="preserve">     </w:t>
      </w:r>
      <w:r>
        <w:rPr>
          <w:rFonts w:ascii="Times New Roman" w:hAnsi="Times New Roman" w:cs="Times New Roman"/>
          <w:i/>
          <w:color w:val="000000"/>
          <w:lang w:val="ru-RU"/>
        </w:rPr>
        <w:t xml:space="preserve">    </w:t>
      </w:r>
      <w:r>
        <w:rPr>
          <w:rFonts w:ascii="Times New Roman" w:hAnsi="Times New Roman" w:cs="Times New Roman"/>
          <w:i/>
          <w:color w:val="000000"/>
        </w:rPr>
        <w:t xml:space="preserve"> ________________</w:t>
      </w:r>
      <w:r>
        <w:rPr>
          <w:rFonts w:ascii="Times New Roman" w:hAnsi="Times New Roman" w:cs="Times New Roman"/>
          <w:i/>
          <w:color w:val="000000"/>
          <w:lang w:val="ru-RU"/>
        </w:rPr>
        <w:t>___</w:t>
      </w:r>
      <w:r>
        <w:rPr>
          <w:rFonts w:ascii="Times New Roman" w:hAnsi="Times New Roman" w:cs="Times New Roman"/>
          <w:i/>
          <w:color w:val="000000"/>
        </w:rPr>
        <w:t xml:space="preserve">/ </w:t>
      </w:r>
      <w:r>
        <w:rPr>
          <w:rFonts w:ascii="Times New Roman" w:hAnsi="Times New Roman" w:cs="Times New Roman"/>
          <w:i/>
          <w:color w:val="000000"/>
          <w:lang w:val="ru-RU"/>
        </w:rPr>
        <w:t>И.Ю.Игнатик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  <w:lang w:val="ru-RU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Секретарь комиссии:                                         </w:t>
      </w:r>
      <w:r>
        <w:rPr>
          <w:rFonts w:ascii="Times New Roman" w:hAnsi="Times New Roman" w:cs="Times New Roman"/>
          <w:i/>
          <w:color w:val="000000"/>
          <w:lang w:val="ru-RU"/>
        </w:rPr>
        <w:t xml:space="preserve">        </w:t>
      </w:r>
      <w:r>
        <w:rPr>
          <w:rFonts w:ascii="Times New Roman" w:hAnsi="Times New Roman" w:cs="Times New Roman"/>
          <w:i/>
          <w:color w:val="000000"/>
        </w:rPr>
        <w:t xml:space="preserve"> __________________/ Р.А.Войченко  </w:t>
      </w:r>
    </w:p>
    <w:p>
      <w:pPr>
        <w:spacing w:after="0" w:line="240" w:lineRule="auto"/>
        <w:ind w:right="-79"/>
        <w:jc w:val="both"/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</w:pPr>
    </w:p>
    <w:p>
      <w:pPr>
        <w:pStyle w:val="4"/>
        <w:suppressAutoHyphens/>
        <w:rPr>
          <w:b/>
          <w:szCs w:val="24"/>
        </w:rPr>
      </w:pPr>
    </w:p>
    <w:p>
      <w:pPr>
        <w:spacing w:before="100" w:beforeAutospacing="1" w:line="240" w:lineRule="auto"/>
        <w:ind w:right="-77"/>
        <w:rPr>
          <w:rFonts w:ascii="Arial" w:hAnsi="Arial" w:cs="Arial"/>
          <w:sz w:val="20"/>
        </w:rPr>
      </w:pPr>
    </w:p>
    <w:p>
      <w:pPr>
        <w:spacing w:after="0"/>
        <w:ind w:right="-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>
      <w:pgSz w:w="11906" w:h="16838"/>
      <w:pgMar w:top="1134" w:right="707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Franklin Gothic Medium Cond">
    <w:panose1 w:val="020B0606030402020204"/>
    <w:charset w:val="00"/>
    <w:family w:val="auto"/>
    <w:pitch w:val="default"/>
    <w:sig w:usb0="00000287" w:usb1="00000000" w:usb2="00000000" w:usb3="00000000" w:csb0="2000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13D"/>
    <w:rsid w:val="000165C4"/>
    <w:rsid w:val="000207E7"/>
    <w:rsid w:val="00036F72"/>
    <w:rsid w:val="00043734"/>
    <w:rsid w:val="000B09A9"/>
    <w:rsid w:val="000E5425"/>
    <w:rsid w:val="00117C00"/>
    <w:rsid w:val="00126B22"/>
    <w:rsid w:val="00136B1F"/>
    <w:rsid w:val="0014526F"/>
    <w:rsid w:val="00196F6B"/>
    <w:rsid w:val="001D76A3"/>
    <w:rsid w:val="001E2FEB"/>
    <w:rsid w:val="001F445F"/>
    <w:rsid w:val="002019AD"/>
    <w:rsid w:val="00275C99"/>
    <w:rsid w:val="002C3864"/>
    <w:rsid w:val="002D4DB9"/>
    <w:rsid w:val="0030607B"/>
    <w:rsid w:val="00382738"/>
    <w:rsid w:val="003B1026"/>
    <w:rsid w:val="004175B9"/>
    <w:rsid w:val="004E3897"/>
    <w:rsid w:val="00520EE7"/>
    <w:rsid w:val="00565AD3"/>
    <w:rsid w:val="005B13E3"/>
    <w:rsid w:val="005C0BE6"/>
    <w:rsid w:val="005F0511"/>
    <w:rsid w:val="00613B8E"/>
    <w:rsid w:val="00620C8C"/>
    <w:rsid w:val="0062497F"/>
    <w:rsid w:val="006B0006"/>
    <w:rsid w:val="006B2C59"/>
    <w:rsid w:val="006D089E"/>
    <w:rsid w:val="00717FB4"/>
    <w:rsid w:val="007311F8"/>
    <w:rsid w:val="00735DBA"/>
    <w:rsid w:val="00737051"/>
    <w:rsid w:val="007535D2"/>
    <w:rsid w:val="00776628"/>
    <w:rsid w:val="007A04E7"/>
    <w:rsid w:val="008157C2"/>
    <w:rsid w:val="008A389E"/>
    <w:rsid w:val="008B3F98"/>
    <w:rsid w:val="009022FF"/>
    <w:rsid w:val="00905596"/>
    <w:rsid w:val="00910C88"/>
    <w:rsid w:val="00923A65"/>
    <w:rsid w:val="00934ED0"/>
    <w:rsid w:val="009615BF"/>
    <w:rsid w:val="00972520"/>
    <w:rsid w:val="009948D8"/>
    <w:rsid w:val="00A049AD"/>
    <w:rsid w:val="00A06133"/>
    <w:rsid w:val="00A34DE9"/>
    <w:rsid w:val="00AF219F"/>
    <w:rsid w:val="00AF651D"/>
    <w:rsid w:val="00B35FC2"/>
    <w:rsid w:val="00BC3F75"/>
    <w:rsid w:val="00C2411E"/>
    <w:rsid w:val="00C53FC6"/>
    <w:rsid w:val="00CD5EC9"/>
    <w:rsid w:val="00D235CE"/>
    <w:rsid w:val="00D831C3"/>
    <w:rsid w:val="00D84693"/>
    <w:rsid w:val="00DB48D1"/>
    <w:rsid w:val="00DB4BEF"/>
    <w:rsid w:val="00DB660C"/>
    <w:rsid w:val="00DC17CB"/>
    <w:rsid w:val="00DF1123"/>
    <w:rsid w:val="00E074E3"/>
    <w:rsid w:val="00E51BE9"/>
    <w:rsid w:val="00ED31C5"/>
    <w:rsid w:val="00F1313D"/>
    <w:rsid w:val="00F15461"/>
    <w:rsid w:val="00F32ED3"/>
    <w:rsid w:val="00F93819"/>
    <w:rsid w:val="128E675B"/>
    <w:rsid w:val="2F803C5F"/>
    <w:rsid w:val="3E1D392F"/>
    <w:rsid w:val="3F7C4B71"/>
    <w:rsid w:val="49C35CF0"/>
    <w:rsid w:val="4A267017"/>
    <w:rsid w:val="4F5B6A2A"/>
    <w:rsid w:val="50A143B8"/>
    <w:rsid w:val="5F9E2E28"/>
    <w:rsid w:val="622C2D80"/>
    <w:rsid w:val="68DE6FF8"/>
    <w:rsid w:val="6BB9422B"/>
    <w:rsid w:val="781A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header"/>
    <w:basedOn w:val="1"/>
    <w:link w:val="9"/>
    <w:unhideWhenUsed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4">
    <w:name w:val="Body Text"/>
    <w:basedOn w:val="1"/>
    <w:link w:val="14"/>
    <w:qFormat/>
    <w:uiPriority w:val="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</w:rPr>
  </w:style>
  <w:style w:type="character" w:styleId="6">
    <w:name w:val="Hyperlink"/>
    <w:basedOn w:val="5"/>
    <w:unhideWhenUsed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59"/>
    <w:pPr>
      <w:spacing w:after="0" w:line="240" w:lineRule="auto"/>
    </w:pPr>
    <w:rPr>
      <w:rFonts w:eastAsiaTheme="minorHAnsi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Верхний колонтитул Знак"/>
    <w:basedOn w:val="5"/>
    <w:link w:val="3"/>
    <w:semiHidden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10">
    <w:name w:val="Текст выноски Знак"/>
    <w:basedOn w:val="5"/>
    <w:link w:val="2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1">
    <w:name w:val="Текстовый блок A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2"/>
      <w:szCs w:val="22"/>
      <w:u w:color="000000"/>
      <w:lang w:val="ru-RU" w:eastAsia="ru-RU" w:bidi="ar-SA"/>
    </w:rPr>
  </w:style>
  <w:style w:type="paragraph" w:customStyle="1" w:styleId="12">
    <w:name w:val="Текстовый блок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Times New Roman" w:eastAsia="Arial Unicode MS" w:cs="Arial Unicode MS"/>
      <w:color w:val="000000"/>
      <w:sz w:val="24"/>
      <w:szCs w:val="24"/>
      <w:u w:color="000000"/>
      <w:lang w:val="ru-RU" w:eastAsia="ru-RU" w:bidi="ar-SA"/>
    </w:rPr>
  </w:style>
  <w:style w:type="character" w:customStyle="1" w:styleId="13">
    <w:name w:val="Hyperlink.0"/>
    <w:basedOn w:val="5"/>
    <w:qFormat/>
    <w:uiPriority w:val="0"/>
    <w:rPr>
      <w:u w:val="single"/>
      <w:lang w:val="ru-RU"/>
    </w:rPr>
  </w:style>
  <w:style w:type="character" w:customStyle="1" w:styleId="14">
    <w:name w:val="Основной текст Знак"/>
    <w:basedOn w:val="5"/>
    <w:link w:val="4"/>
    <w:qFormat/>
    <w:uiPriority w:val="0"/>
    <w:rPr>
      <w:rFonts w:ascii="Times New Roman" w:hAnsi="Times New Roman" w:eastAsia="Times New Roman" w:cs="Times New Roman"/>
      <w:sz w:val="24"/>
      <w:szCs w:val="20"/>
    </w:rPr>
  </w:style>
  <w:style w:type="paragraph" w:customStyle="1" w:styleId="15">
    <w:name w:val="Текстовый блок B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4"/>
      <w:szCs w:val="24"/>
      <w:u w:color="00000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Reanimator Extreme Edition</Company>
  <Pages>2</Pages>
  <Words>498</Words>
  <Characters>2839</Characters>
  <Lines>23</Lines>
  <Paragraphs>6</Paragraphs>
  <ScaleCrop>false</ScaleCrop>
  <LinksUpToDate>false</LinksUpToDate>
  <CharactersWithSpaces>3331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2016-02-26T09:57:00Z</dcterms:created>
  <dc:creator>Офис</dc:creator>
  <cp:lastModifiedBy>rvoichenko</cp:lastModifiedBy>
  <cp:lastPrinted>2018-01-19T11:13:19Z</cp:lastPrinted>
  <dcterms:modified xsi:type="dcterms:W3CDTF">2018-01-19T11:18:13Z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